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207" w:rsidRDefault="00FC1207" w:rsidP="00397080">
      <w:pPr>
        <w:rPr>
          <w:b/>
          <w:u w:val="single"/>
        </w:rPr>
      </w:pPr>
      <w:bookmarkStart w:id="0" w:name="_GoBack"/>
      <w:bookmarkEnd w:id="0"/>
      <w:r w:rsidRPr="00FC1207">
        <w:rPr>
          <w:noProof/>
          <w:lang w:val="en-ZA" w:eastAsia="en-ZA"/>
        </w:rPr>
        <w:drawing>
          <wp:inline distT="0" distB="0" distL="0" distR="0">
            <wp:extent cx="4572000" cy="22585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fa.jpg"/>
                    <pic:cNvPicPr/>
                  </pic:nvPicPr>
                  <pic:blipFill>
                    <a:blip r:embed="rId7">
                      <a:extLst>
                        <a:ext uri="{28A0092B-C50C-407E-A947-70E740481C1C}">
                          <a14:useLocalDpi xmlns:a14="http://schemas.microsoft.com/office/drawing/2010/main" val="0"/>
                        </a:ext>
                      </a:extLst>
                    </a:blip>
                    <a:stretch>
                      <a:fillRect/>
                    </a:stretch>
                  </pic:blipFill>
                  <pic:spPr>
                    <a:xfrm>
                      <a:off x="0" y="0"/>
                      <a:ext cx="4572000" cy="2258568"/>
                    </a:xfrm>
                    <a:prstGeom prst="rect">
                      <a:avLst/>
                    </a:prstGeom>
                  </pic:spPr>
                </pic:pic>
              </a:graphicData>
            </a:graphic>
          </wp:inline>
        </w:drawing>
      </w:r>
    </w:p>
    <w:p w:rsidR="00796336" w:rsidRDefault="00253A93">
      <w:pPr>
        <w:jc w:val="center"/>
        <w:rPr>
          <w:b/>
          <w:u w:val="single"/>
        </w:rPr>
      </w:pPr>
      <w:r>
        <w:rPr>
          <w:b/>
          <w:u w:val="single"/>
        </w:rPr>
        <w:t>JUDICIAL LEADERSHIP COURSE</w:t>
      </w:r>
    </w:p>
    <w:p w:rsidR="00796336" w:rsidRDefault="00253A93">
      <w:pPr>
        <w:jc w:val="center"/>
        <w:rPr>
          <w:b/>
        </w:rPr>
      </w:pPr>
      <w:r>
        <w:rPr>
          <w:b/>
        </w:rPr>
        <w:t>YEAR ONE</w:t>
      </w:r>
    </w:p>
    <w:p w:rsidR="00796336" w:rsidRDefault="00796336">
      <w:pPr>
        <w:jc w:val="center"/>
        <w:rPr>
          <w:b/>
        </w:rPr>
      </w:pPr>
    </w:p>
    <w:p w:rsidR="003E6E49" w:rsidRDefault="003E6E49">
      <w:pPr>
        <w:rPr>
          <w:b/>
        </w:rPr>
      </w:pPr>
    </w:p>
    <w:p w:rsidR="00796336" w:rsidRDefault="00253A93">
      <w:pPr>
        <w:rPr>
          <w:b/>
        </w:rPr>
      </w:pPr>
      <w:r>
        <w:rPr>
          <w:b/>
        </w:rPr>
        <w:t>DEPTH LEADERSHIP, THE RULE OF LAW AND SEPARATION OF POWERS</w:t>
      </w:r>
      <w:r w:rsidR="00397080">
        <w:rPr>
          <w:b/>
        </w:rPr>
        <w:t>, AND JUDICIAL GOVERNANCE</w:t>
      </w:r>
    </w:p>
    <w:p w:rsidR="00796336" w:rsidRDefault="00796336"/>
    <w:p w:rsidR="00397080" w:rsidRDefault="00397080"/>
    <w:p w:rsidR="00397080" w:rsidRDefault="00BD5867">
      <w:r w:rsidRPr="00397080">
        <w:rPr>
          <w:b/>
        </w:rPr>
        <w:t xml:space="preserve">Sunday </w:t>
      </w:r>
      <w:r w:rsidR="00397080" w:rsidRPr="00397080">
        <w:rPr>
          <w:b/>
        </w:rPr>
        <w:t>23</w:t>
      </w:r>
      <w:r w:rsidR="00397080" w:rsidRPr="00397080">
        <w:rPr>
          <w:b/>
          <w:vertAlign w:val="superscript"/>
        </w:rPr>
        <w:t>rd</w:t>
      </w:r>
      <w:r w:rsidR="00397080" w:rsidRPr="00397080">
        <w:rPr>
          <w:b/>
        </w:rPr>
        <w:t xml:space="preserve"> July 2017</w:t>
      </w:r>
      <w:r w:rsidR="00397080">
        <w:t xml:space="preserve">   </w:t>
      </w:r>
    </w:p>
    <w:p w:rsidR="00BD5867" w:rsidRDefault="00397080">
      <w:r>
        <w:t>7pm.</w:t>
      </w:r>
      <w:r w:rsidR="003E6E49">
        <w:t xml:space="preserve"> Welcome dinner</w:t>
      </w:r>
    </w:p>
    <w:p w:rsidR="003E6E49" w:rsidRDefault="003E6E49">
      <w:pPr>
        <w:rPr>
          <w:b/>
        </w:rPr>
      </w:pPr>
    </w:p>
    <w:p w:rsidR="00796336" w:rsidRDefault="00253A93">
      <w:pPr>
        <w:rPr>
          <w:b/>
        </w:rPr>
      </w:pPr>
      <w:r>
        <w:rPr>
          <w:b/>
        </w:rPr>
        <w:t>Day One</w:t>
      </w:r>
      <w:r w:rsidR="003E6E49">
        <w:rPr>
          <w:b/>
        </w:rPr>
        <w:t xml:space="preserve"> – Monday  24</w:t>
      </w:r>
      <w:r w:rsidR="003E6E49" w:rsidRPr="003E6E49">
        <w:rPr>
          <w:b/>
          <w:vertAlign w:val="superscript"/>
        </w:rPr>
        <w:t>th</w:t>
      </w:r>
      <w:r w:rsidR="003E6E49">
        <w:rPr>
          <w:b/>
        </w:rPr>
        <w:t xml:space="preserve"> July 2017</w:t>
      </w:r>
    </w:p>
    <w:p w:rsidR="00796336" w:rsidRDefault="00253A93">
      <w:r>
        <w:t>Depth Leadership</w:t>
      </w:r>
      <w:r w:rsidR="008A4CC1">
        <w:t xml:space="preserve"> – Helene Smit</w:t>
      </w:r>
    </w:p>
    <w:p w:rsidR="00397080" w:rsidRDefault="00397080"/>
    <w:p w:rsidR="00796336" w:rsidRPr="003E6E49" w:rsidRDefault="00253A93">
      <w:pPr>
        <w:rPr>
          <w:b/>
        </w:rPr>
      </w:pPr>
      <w:r>
        <w:rPr>
          <w:b/>
        </w:rPr>
        <w:t>Day Two</w:t>
      </w:r>
      <w:r>
        <w:t xml:space="preserve"> </w:t>
      </w:r>
      <w:r w:rsidR="003E6E49">
        <w:t xml:space="preserve">– </w:t>
      </w:r>
      <w:r w:rsidR="003E6E49">
        <w:rPr>
          <w:b/>
        </w:rPr>
        <w:t>Tuesday  25</w:t>
      </w:r>
      <w:r w:rsidR="003E6E49" w:rsidRPr="003E6E49">
        <w:rPr>
          <w:b/>
          <w:vertAlign w:val="superscript"/>
        </w:rPr>
        <w:t>th</w:t>
      </w:r>
      <w:r w:rsidR="003E6E49">
        <w:rPr>
          <w:b/>
        </w:rPr>
        <w:t xml:space="preserve"> July 2017</w:t>
      </w:r>
    </w:p>
    <w:p w:rsidR="00796336" w:rsidRDefault="00253A93">
      <w:r>
        <w:t>Depth Leadership</w:t>
      </w:r>
      <w:r w:rsidR="008A4CC1">
        <w:t xml:space="preserve"> – Helene Smit</w:t>
      </w:r>
    </w:p>
    <w:p w:rsidR="003E6E49" w:rsidRDefault="003E6E49">
      <w:pPr>
        <w:rPr>
          <w:b/>
        </w:rPr>
      </w:pPr>
    </w:p>
    <w:p w:rsidR="00397080" w:rsidRDefault="00397080">
      <w:pPr>
        <w:rPr>
          <w:b/>
        </w:rPr>
      </w:pPr>
    </w:p>
    <w:p w:rsidR="00397080" w:rsidRDefault="00397080">
      <w:pPr>
        <w:rPr>
          <w:b/>
        </w:rPr>
      </w:pPr>
    </w:p>
    <w:p w:rsidR="00397080" w:rsidRDefault="00397080">
      <w:pPr>
        <w:rPr>
          <w:b/>
        </w:rPr>
      </w:pPr>
    </w:p>
    <w:p w:rsidR="00796336" w:rsidRDefault="00253A93">
      <w:pPr>
        <w:rPr>
          <w:b/>
        </w:rPr>
      </w:pPr>
      <w:r>
        <w:rPr>
          <w:b/>
        </w:rPr>
        <w:lastRenderedPageBreak/>
        <w:t>Day Three</w:t>
      </w:r>
      <w:r w:rsidR="00DE79DD">
        <w:rPr>
          <w:b/>
        </w:rPr>
        <w:t xml:space="preserve"> – </w:t>
      </w:r>
      <w:r w:rsidR="003E6E49">
        <w:rPr>
          <w:b/>
        </w:rPr>
        <w:t>Wednesday 26</w:t>
      </w:r>
      <w:r w:rsidR="003E6E49" w:rsidRPr="003E6E49">
        <w:rPr>
          <w:b/>
          <w:vertAlign w:val="superscript"/>
        </w:rPr>
        <w:t>th</w:t>
      </w:r>
      <w:r w:rsidR="003E6E49">
        <w:rPr>
          <w:b/>
        </w:rPr>
        <w:t xml:space="preserve"> July 2017</w:t>
      </w:r>
    </w:p>
    <w:p w:rsidR="00796336" w:rsidRDefault="00253A93">
      <w:r>
        <w:t>The Rule of Law and the Separation of Powers</w:t>
      </w:r>
    </w:p>
    <w:p w:rsidR="00796336" w:rsidRDefault="00253A93">
      <w:r>
        <w:t>Corruption</w:t>
      </w:r>
    </w:p>
    <w:p w:rsidR="00796336" w:rsidRDefault="00253A93">
      <w:r>
        <w:t>The responsibilities of the Chief Justice and other senior members of the judiciary.</w:t>
      </w:r>
    </w:p>
    <w:p w:rsidR="00796336" w:rsidRDefault="00253A93">
      <w:r>
        <w:t xml:space="preserve">Creating an office of the judiciary </w:t>
      </w:r>
    </w:p>
    <w:p w:rsidR="008A4CC1" w:rsidRDefault="008A4CC1"/>
    <w:p w:rsidR="00397080" w:rsidRDefault="002D13F8">
      <w:pPr>
        <w:rPr>
          <w:b/>
        </w:rPr>
      </w:pPr>
      <w:r>
        <w:rPr>
          <w:b/>
        </w:rPr>
        <w:t>Faculty lead:</w:t>
      </w:r>
      <w:r w:rsidR="00397080" w:rsidRPr="00397080">
        <w:rPr>
          <w:b/>
        </w:rPr>
        <w:t xml:space="preserve"> Justice Moseneke</w:t>
      </w:r>
    </w:p>
    <w:p w:rsidR="00397080" w:rsidRPr="00397080" w:rsidRDefault="00397080">
      <w:pPr>
        <w:rPr>
          <w:b/>
        </w:rPr>
      </w:pPr>
    </w:p>
    <w:p w:rsidR="008A4CC1" w:rsidRDefault="00A667B6">
      <w:r>
        <w:t>9.00</w:t>
      </w:r>
      <w:r>
        <w:tab/>
        <w:t>Registration- collection of materials</w:t>
      </w:r>
    </w:p>
    <w:p w:rsidR="00397080" w:rsidRDefault="00397080"/>
    <w:p w:rsidR="00AC45C2" w:rsidRDefault="00AC45C2">
      <w:r>
        <w:t>PLENARY</w:t>
      </w:r>
    </w:p>
    <w:p w:rsidR="00A667B6" w:rsidRDefault="00A667B6">
      <w:r>
        <w:t>9.15</w:t>
      </w:r>
      <w:r>
        <w:tab/>
        <w:t>Introduction/administrative matters (LD/VK)</w:t>
      </w:r>
    </w:p>
    <w:p w:rsidR="00796336" w:rsidRDefault="00A667B6" w:rsidP="00A667B6">
      <w:pPr>
        <w:ind w:left="720" w:hanging="720"/>
      </w:pPr>
      <w:r>
        <w:t>9.30</w:t>
      </w:r>
      <w:r>
        <w:tab/>
        <w:t>Video talk “Rule of Law and the Separation of Powers” Lord Thomas, LCJ of England and Wales</w:t>
      </w:r>
    </w:p>
    <w:p w:rsidR="00A667B6" w:rsidRDefault="00A667B6" w:rsidP="00397080">
      <w:pPr>
        <w:ind w:left="720" w:hanging="720"/>
      </w:pPr>
      <w:r>
        <w:t>9.55</w:t>
      </w:r>
      <w:r>
        <w:tab/>
      </w:r>
      <w:r w:rsidR="00DE79DD">
        <w:t>Talk</w:t>
      </w:r>
      <w:r w:rsidR="00397080">
        <w:t>/Discussion</w:t>
      </w:r>
      <w:r w:rsidR="00DE79DD">
        <w:t xml:space="preserve"> - </w:t>
      </w:r>
      <w:r>
        <w:t xml:space="preserve">“The Rule of Law and Separation of Powers – An African perspective”   </w:t>
      </w:r>
      <w:r w:rsidR="00397080">
        <w:t xml:space="preserve"> </w:t>
      </w:r>
      <w:r>
        <w:t>(DM)</w:t>
      </w:r>
      <w:r w:rsidR="00397080">
        <w:t xml:space="preserve">. </w:t>
      </w:r>
    </w:p>
    <w:p w:rsidR="00A667B6" w:rsidRDefault="00397080" w:rsidP="00A667B6">
      <w:r>
        <w:tab/>
        <w:t>Coffee to be taken at a convenient point during the session.</w:t>
      </w:r>
    </w:p>
    <w:p w:rsidR="00A667B6" w:rsidRDefault="00397080" w:rsidP="00A667B6">
      <w:r>
        <w:t>12.00</w:t>
      </w:r>
      <w:r w:rsidR="00A667B6">
        <w:tab/>
        <w:t>“Judicial Corruption – fact or fiction?”</w:t>
      </w:r>
    </w:p>
    <w:p w:rsidR="00A667B6" w:rsidRDefault="00A667B6" w:rsidP="00A667B6">
      <w:pPr>
        <w:ind w:left="720"/>
      </w:pPr>
      <w:r>
        <w:t>This session will feature a film of reported examples of judicial corruption. This will be followed by discussion about “</w:t>
      </w:r>
      <w:r w:rsidR="00397080">
        <w:t xml:space="preserve">what constitutes corruption and what measures are needed to reduce/ eliminate the risk of corruption. </w:t>
      </w:r>
    </w:p>
    <w:p w:rsidR="00397080" w:rsidRDefault="00397080"/>
    <w:p w:rsidR="00A667B6" w:rsidRDefault="00397080">
      <w:r>
        <w:t>13.3</w:t>
      </w:r>
      <w:r w:rsidR="00A667B6">
        <w:t>0</w:t>
      </w:r>
      <w:r w:rsidR="00A667B6">
        <w:tab/>
        <w:t>LUNCH</w:t>
      </w:r>
    </w:p>
    <w:p w:rsidR="00397080" w:rsidRDefault="00397080"/>
    <w:p w:rsidR="00AC45C2" w:rsidRDefault="00AC45C2">
      <w:r>
        <w:t>PLENARY</w:t>
      </w:r>
    </w:p>
    <w:p w:rsidR="00AC45C2" w:rsidRDefault="00397080">
      <w:r>
        <w:t>14.3</w:t>
      </w:r>
      <w:r w:rsidR="00AC45C2">
        <w:t>0</w:t>
      </w:r>
      <w:r w:rsidR="00AC45C2">
        <w:tab/>
      </w:r>
      <w:r>
        <w:t xml:space="preserve">Judicial </w:t>
      </w:r>
      <w:r w:rsidR="00AC45C2">
        <w:t>Governance structures in the US, UK, SA</w:t>
      </w:r>
      <w:r>
        <w:t>,</w:t>
      </w:r>
      <w:r w:rsidR="00AC45C2">
        <w:t xml:space="preserve"> Kenya</w:t>
      </w:r>
      <w:r>
        <w:t xml:space="preserve"> and Malawi (KP/LD/DM/WM/AN</w:t>
      </w:r>
      <w:r w:rsidR="00AC45C2">
        <w:t>)</w:t>
      </w:r>
    </w:p>
    <w:p w:rsidR="00AC45C2" w:rsidRDefault="00AC45C2"/>
    <w:p w:rsidR="00397080" w:rsidRDefault="00397080"/>
    <w:p w:rsidR="00397080" w:rsidRDefault="00397080"/>
    <w:p w:rsidR="00BE69AB" w:rsidRDefault="00BE69AB">
      <w:r>
        <w:t>BREAKOUT GROUPS</w:t>
      </w:r>
    </w:p>
    <w:p w:rsidR="00A667B6" w:rsidRDefault="00AC45C2" w:rsidP="00AC45C2">
      <w:pPr>
        <w:ind w:left="720" w:hanging="720"/>
      </w:pPr>
      <w:r>
        <w:t>15</w:t>
      </w:r>
      <w:r w:rsidR="00A667B6">
        <w:t>.00</w:t>
      </w:r>
      <w:r w:rsidR="00A667B6">
        <w:tab/>
      </w:r>
      <w:r w:rsidR="00BE69AB">
        <w:t>To discuss:</w:t>
      </w:r>
      <w:r>
        <w:t xml:space="preserve"> a) the robustness of the governance structures in individual jurisdictions b) </w:t>
      </w:r>
      <w:r w:rsidR="00A667B6">
        <w:t>The responsibilities of Chief Justices and other senior Judges</w:t>
      </w:r>
      <w:r>
        <w:t xml:space="preserve"> and c) </w:t>
      </w:r>
      <w:r w:rsidR="00DE79DD">
        <w:t xml:space="preserve">Creating an </w:t>
      </w:r>
      <w:r>
        <w:t>office of the Chief Justice. (Tea to be taken during the break out session)</w:t>
      </w:r>
    </w:p>
    <w:p w:rsidR="00A667B6" w:rsidRDefault="00AC45C2" w:rsidP="00AC45C2">
      <w:pPr>
        <w:ind w:left="720"/>
      </w:pPr>
      <w:r>
        <w:t>(</w:t>
      </w:r>
      <w:r w:rsidR="00A667B6">
        <w:t>Some research on how different jurisdictions operate will be provided to the participants. The discussion will focus on what the essential structures and processes need to be in place to support Chief justices and senior judges carry out their responsibilities. By the end of the discussion, guidance/templates will be prepared, if necessary, to assist those jurisdictions which lack the necessary infrastructure to function efficiently</w:t>
      </w:r>
      <w:r>
        <w:t>)</w:t>
      </w:r>
      <w:r w:rsidR="00A667B6">
        <w:t>.</w:t>
      </w:r>
    </w:p>
    <w:p w:rsidR="00AC45C2" w:rsidRDefault="00AC45C2"/>
    <w:p w:rsidR="00BE69AB" w:rsidRDefault="00BE69AB">
      <w:r>
        <w:t>PLENARY</w:t>
      </w:r>
    </w:p>
    <w:p w:rsidR="00BE69AB" w:rsidRPr="00A667B6" w:rsidRDefault="00AC45C2">
      <w:r>
        <w:t>16</w:t>
      </w:r>
      <w:r w:rsidR="00BE69AB">
        <w:t>.</w:t>
      </w:r>
      <w:r>
        <w:t>3</w:t>
      </w:r>
      <w:r w:rsidR="00BE69AB">
        <w:t>0</w:t>
      </w:r>
      <w:r w:rsidR="00BE69AB">
        <w:tab/>
        <w:t>Feedback from the break out groups</w:t>
      </w:r>
      <w:r w:rsidR="00BE69AB">
        <w:tab/>
      </w:r>
    </w:p>
    <w:p w:rsidR="00A667B6" w:rsidRDefault="00AC45C2">
      <w:r>
        <w:t>17.15</w:t>
      </w:r>
      <w:r w:rsidR="00BD5867">
        <w:tab/>
        <w:t>Finish</w:t>
      </w:r>
    </w:p>
    <w:p w:rsidR="00BD5867" w:rsidRDefault="00BD5867"/>
    <w:p w:rsidR="00397080" w:rsidRDefault="00397080"/>
    <w:p w:rsidR="00397080" w:rsidRDefault="00397080"/>
    <w:p w:rsidR="00397080" w:rsidRDefault="00397080"/>
    <w:p w:rsidR="00397080" w:rsidRDefault="00397080"/>
    <w:p w:rsidR="00397080" w:rsidRDefault="00397080"/>
    <w:p w:rsidR="00397080" w:rsidRDefault="00397080"/>
    <w:p w:rsidR="00397080" w:rsidRDefault="00397080"/>
    <w:p w:rsidR="00397080" w:rsidRDefault="00397080"/>
    <w:p w:rsidR="00397080" w:rsidRDefault="00397080"/>
    <w:p w:rsidR="00397080" w:rsidRDefault="00397080"/>
    <w:p w:rsidR="00397080" w:rsidRDefault="00397080"/>
    <w:p w:rsidR="00397080" w:rsidRDefault="00397080"/>
    <w:p w:rsidR="00397080" w:rsidRDefault="00397080"/>
    <w:p w:rsidR="00397080" w:rsidRDefault="00397080"/>
    <w:p w:rsidR="00397080" w:rsidRDefault="00397080"/>
    <w:p w:rsidR="00397080" w:rsidRDefault="00397080"/>
    <w:p w:rsidR="00BD5867" w:rsidRDefault="00DE79DD">
      <w:pPr>
        <w:rPr>
          <w:b/>
        </w:rPr>
      </w:pPr>
      <w:r>
        <w:rPr>
          <w:b/>
        </w:rPr>
        <w:t xml:space="preserve">Day Four </w:t>
      </w:r>
      <w:r w:rsidR="003E6E49">
        <w:rPr>
          <w:b/>
        </w:rPr>
        <w:t>– Thursday 27</w:t>
      </w:r>
      <w:r w:rsidR="003E6E49" w:rsidRPr="003E6E49">
        <w:rPr>
          <w:b/>
          <w:vertAlign w:val="superscript"/>
        </w:rPr>
        <w:t>th</w:t>
      </w:r>
      <w:r w:rsidR="003E6E49">
        <w:rPr>
          <w:b/>
        </w:rPr>
        <w:t xml:space="preserve"> July 2017</w:t>
      </w:r>
    </w:p>
    <w:p w:rsidR="00DE79DD" w:rsidRDefault="00DE79DD">
      <w:r>
        <w:t>External Relationships:  a) Executive and Legislature; b) Legal fraternity; c) other players in the justice system; d) media and public</w:t>
      </w:r>
    </w:p>
    <w:p w:rsidR="002D13F8" w:rsidRDefault="002D13F8">
      <w:pPr>
        <w:rPr>
          <w:b/>
        </w:rPr>
      </w:pPr>
    </w:p>
    <w:p w:rsidR="00DE79DD" w:rsidRDefault="002D13F8">
      <w:pPr>
        <w:rPr>
          <w:b/>
        </w:rPr>
      </w:pPr>
      <w:r>
        <w:rPr>
          <w:b/>
        </w:rPr>
        <w:t>Faculty Lead: Justice Matunga/Justice Nyirenda</w:t>
      </w:r>
    </w:p>
    <w:p w:rsidR="00DE79DD" w:rsidRDefault="00DE79DD" w:rsidP="00DE79DD">
      <w:pPr>
        <w:ind w:left="720" w:hanging="720"/>
      </w:pPr>
      <w:r>
        <w:t>9.00</w:t>
      </w:r>
      <w:r>
        <w:tab/>
        <w:t>Introduct</w:t>
      </w:r>
      <w:r w:rsidR="00397080">
        <w:t>ion</w:t>
      </w:r>
      <w:r>
        <w:t>, raising the issues which will be discussed during the course of the day and in light of the talk on the separation of powers</w:t>
      </w:r>
      <w:r w:rsidR="00397080">
        <w:t xml:space="preserve"> and judicial independence. (WM</w:t>
      </w:r>
      <w:r>
        <w:t>)</w:t>
      </w:r>
    </w:p>
    <w:p w:rsidR="00397080" w:rsidRDefault="00397080"/>
    <w:p w:rsidR="00DE79DD" w:rsidRDefault="00DE79DD">
      <w:r>
        <w:t>BREAK OUT GROUPS</w:t>
      </w:r>
      <w:r w:rsidR="00BE69AB">
        <w:t xml:space="preserve"> </w:t>
      </w:r>
    </w:p>
    <w:p w:rsidR="00397080" w:rsidRDefault="00397080"/>
    <w:p w:rsidR="00DE79DD" w:rsidRDefault="00DE79DD">
      <w:r>
        <w:t>9.30</w:t>
      </w:r>
      <w:r>
        <w:tab/>
        <w:t>Executive and Legislature. 2 case scenarios for discussion</w:t>
      </w:r>
    </w:p>
    <w:p w:rsidR="00397080" w:rsidRDefault="00397080"/>
    <w:p w:rsidR="00DE79DD" w:rsidRDefault="00DE79DD">
      <w:r>
        <w:t>10.30</w:t>
      </w:r>
      <w:r>
        <w:tab/>
        <w:t>The Legal Fraternity. 2 case scenarios for discussion</w:t>
      </w:r>
    </w:p>
    <w:p w:rsidR="00DE79DD" w:rsidRDefault="002D13F8">
      <w:r>
        <w:t>(</w:t>
      </w:r>
      <w:r w:rsidR="00DE79DD">
        <w:t>COFFEE to be taken during the break- out sessions</w:t>
      </w:r>
      <w:r>
        <w:t>)</w:t>
      </w:r>
    </w:p>
    <w:p w:rsidR="00397080" w:rsidRDefault="00397080"/>
    <w:p w:rsidR="00DE79DD" w:rsidRDefault="00DE79DD">
      <w:r>
        <w:t>PLENARY</w:t>
      </w:r>
    </w:p>
    <w:p w:rsidR="00DE79DD" w:rsidRDefault="00DE79DD">
      <w:r>
        <w:t>12.00</w:t>
      </w:r>
      <w:r>
        <w:tab/>
        <w:t>Feedback from the break out groups</w:t>
      </w:r>
      <w:r w:rsidR="00BE69AB">
        <w:t xml:space="preserve">. </w:t>
      </w:r>
      <w:r w:rsidR="002D13F8">
        <w:t>(WM as moderator)</w:t>
      </w:r>
    </w:p>
    <w:p w:rsidR="002D13F8" w:rsidRDefault="002D13F8"/>
    <w:p w:rsidR="00DE79DD" w:rsidRDefault="00DE79DD">
      <w:r>
        <w:t>13.00</w:t>
      </w:r>
      <w:r>
        <w:tab/>
        <w:t>LUNCH</w:t>
      </w:r>
    </w:p>
    <w:p w:rsidR="002D13F8" w:rsidRDefault="002D13F8"/>
    <w:p w:rsidR="00543F38" w:rsidRDefault="00543F38">
      <w:r>
        <w:t>BREAKOUT GROUPS</w:t>
      </w:r>
    </w:p>
    <w:p w:rsidR="00543F38" w:rsidRDefault="00543F38">
      <w:r>
        <w:t>14.00</w:t>
      </w:r>
      <w:r>
        <w:tab/>
        <w:t>Other players in the justice system – case scenarios for discussion</w:t>
      </w:r>
    </w:p>
    <w:p w:rsidR="00543F38" w:rsidRDefault="00543F38">
      <w:r>
        <w:t>14.45</w:t>
      </w:r>
      <w:r>
        <w:tab/>
        <w:t>The media and the public – case scenarios for discussion</w:t>
      </w:r>
    </w:p>
    <w:p w:rsidR="002D13F8" w:rsidRDefault="002D13F8"/>
    <w:p w:rsidR="00543F38" w:rsidRDefault="00543F38">
      <w:r>
        <w:t>PLENARY</w:t>
      </w:r>
    </w:p>
    <w:p w:rsidR="00DE79DD" w:rsidRPr="00DE79DD" w:rsidRDefault="00543F38">
      <w:r>
        <w:t>15.45</w:t>
      </w:r>
      <w:r>
        <w:tab/>
        <w:t>Feedback from break out groups</w:t>
      </w:r>
      <w:r w:rsidR="00BE69AB">
        <w:t xml:space="preserve"> (AN to act as moderator)</w:t>
      </w:r>
      <w:r>
        <w:tab/>
      </w:r>
      <w:r>
        <w:tab/>
      </w:r>
    </w:p>
    <w:p w:rsidR="002D13F8" w:rsidRDefault="002D13F8">
      <w:r>
        <w:t>16.45</w:t>
      </w:r>
      <w:r>
        <w:tab/>
        <w:t>Finish</w:t>
      </w:r>
    </w:p>
    <w:p w:rsidR="002D13F8" w:rsidRPr="002D13F8" w:rsidRDefault="002D13F8">
      <w:pPr>
        <w:rPr>
          <w:b/>
        </w:rPr>
      </w:pPr>
      <w:r>
        <w:rPr>
          <w:b/>
        </w:rPr>
        <w:t>At dinner: Professor Penny Andrews in conversation with Justice Sonia Sotomayor</w:t>
      </w:r>
    </w:p>
    <w:p w:rsidR="00796336" w:rsidRPr="002D13F8" w:rsidRDefault="00543F38">
      <w:r>
        <w:rPr>
          <w:b/>
        </w:rPr>
        <w:t xml:space="preserve">Day </w:t>
      </w:r>
      <w:r w:rsidR="00253A93">
        <w:rPr>
          <w:b/>
        </w:rPr>
        <w:t>Five</w:t>
      </w:r>
      <w:r w:rsidR="00BE69AB">
        <w:rPr>
          <w:b/>
        </w:rPr>
        <w:t xml:space="preserve"> </w:t>
      </w:r>
      <w:r w:rsidR="003E6E49">
        <w:rPr>
          <w:b/>
        </w:rPr>
        <w:t>– Friday 28</w:t>
      </w:r>
      <w:r w:rsidR="003E6E49" w:rsidRPr="003E6E49">
        <w:rPr>
          <w:b/>
          <w:vertAlign w:val="superscript"/>
        </w:rPr>
        <w:t>th</w:t>
      </w:r>
      <w:r w:rsidR="003E6E49">
        <w:rPr>
          <w:b/>
        </w:rPr>
        <w:t xml:space="preserve"> July 2017</w:t>
      </w:r>
    </w:p>
    <w:p w:rsidR="003E6E49" w:rsidRDefault="003E6E49"/>
    <w:p w:rsidR="00796336" w:rsidRDefault="00253A93">
      <w:r>
        <w:t>Internal relationships</w:t>
      </w:r>
      <w:r w:rsidR="00BE69AB">
        <w:t xml:space="preserve"> a) judicial governance structures;</w:t>
      </w:r>
      <w:r>
        <w:t xml:space="preserve"> </w:t>
      </w:r>
      <w:r w:rsidR="00BE69AB">
        <w:t xml:space="preserve">b) managing the judges and court staff: </w:t>
      </w:r>
      <w:r>
        <w:t>procedural f</w:t>
      </w:r>
      <w:r w:rsidR="00BE69AB">
        <w:t>airness and transparency,</w:t>
      </w:r>
      <w:r>
        <w:t xml:space="preserve"> HR and grievance policies and procedures</w:t>
      </w:r>
      <w:r w:rsidR="00BE69AB">
        <w:t>; c)</w:t>
      </w:r>
      <w:r>
        <w:t xml:space="preserve"> judges</w:t>
      </w:r>
      <w:r w:rsidR="00BE69AB">
        <w:t>’</w:t>
      </w:r>
      <w:r>
        <w:t xml:space="preserve"> as</w:t>
      </w:r>
      <w:r w:rsidR="00BE69AB">
        <w:t>sociations; judicial well-being; d) r</w:t>
      </w:r>
      <w:r>
        <w:t>elationship</w:t>
      </w:r>
      <w:r w:rsidR="00BE69AB">
        <w:t>s</w:t>
      </w:r>
      <w:r>
        <w:t xml:space="preserve"> with </w:t>
      </w:r>
      <w:r w:rsidR="00BE69AB">
        <w:t xml:space="preserve">the </w:t>
      </w:r>
      <w:r>
        <w:t>Magistracy</w:t>
      </w:r>
      <w:r w:rsidR="00BE69AB">
        <w:t xml:space="preserve"> </w:t>
      </w:r>
    </w:p>
    <w:p w:rsidR="003E6E49" w:rsidRDefault="003E6E49"/>
    <w:p w:rsidR="002D13F8" w:rsidRDefault="002D13F8">
      <w:pPr>
        <w:rPr>
          <w:b/>
        </w:rPr>
      </w:pPr>
      <w:r>
        <w:rPr>
          <w:b/>
        </w:rPr>
        <w:t>Faculty lead: Judge Peters/Justice Nyirenda</w:t>
      </w:r>
    </w:p>
    <w:p w:rsidR="002D13F8" w:rsidRPr="002D13F8" w:rsidRDefault="002D13F8">
      <w:pPr>
        <w:rPr>
          <w:b/>
        </w:rPr>
      </w:pPr>
    </w:p>
    <w:p w:rsidR="00A17E27" w:rsidRDefault="00A17E27">
      <w:r>
        <w:t>9.00</w:t>
      </w:r>
      <w:r>
        <w:tab/>
        <w:t>Managing judges and court staff – policies and procedures – the US experience (KP)</w:t>
      </w:r>
    </w:p>
    <w:p w:rsidR="00AC45C2" w:rsidRDefault="00AC45C2">
      <w:r>
        <w:t>9.45</w:t>
      </w:r>
      <w:r>
        <w:tab/>
        <w:t>Managing judges and court staff – some African experiences (AN/WM)</w:t>
      </w:r>
    </w:p>
    <w:p w:rsidR="00A17E27" w:rsidRDefault="00AC45C2">
      <w:r>
        <w:t>11.00</w:t>
      </w:r>
      <w:r w:rsidR="00A17E27">
        <w:tab/>
        <w:t>COFFEE</w:t>
      </w:r>
    </w:p>
    <w:p w:rsidR="00A17E27" w:rsidRDefault="00A17E27">
      <w:r>
        <w:t>11.</w:t>
      </w:r>
      <w:r w:rsidR="00AC45C2">
        <w:t>30</w:t>
      </w:r>
      <w:r>
        <w:tab/>
        <w:t>Discussion arising from above talk. (KP to act as moderator)</w:t>
      </w:r>
    </w:p>
    <w:p w:rsidR="00A17E27" w:rsidRDefault="00A17E27">
      <w:r>
        <w:t>1</w:t>
      </w:r>
      <w:r w:rsidR="00AC45C2">
        <w:t>2.30</w:t>
      </w:r>
      <w:r>
        <w:tab/>
        <w:t>LUNCH</w:t>
      </w:r>
    </w:p>
    <w:p w:rsidR="00A17E27" w:rsidRDefault="00A17E27">
      <w:r>
        <w:t>1</w:t>
      </w:r>
      <w:r w:rsidR="00AC45C2">
        <w:t>3.3</w:t>
      </w:r>
      <w:r>
        <w:t>0</w:t>
      </w:r>
      <w:r>
        <w:tab/>
        <w:t>Talk: Judges associations, judicial well</w:t>
      </w:r>
      <w:r w:rsidR="003E6E49">
        <w:t>-</w:t>
      </w:r>
      <w:r>
        <w:t>being – the US/UK experience. (KP/LD)</w:t>
      </w:r>
    </w:p>
    <w:p w:rsidR="002D13F8" w:rsidRDefault="002D13F8">
      <w:r>
        <w:t>14.00</w:t>
      </w:r>
      <w:r>
        <w:tab/>
        <w:t>Discussion on the African experience (AN to moderate)</w:t>
      </w:r>
    </w:p>
    <w:p w:rsidR="00A17E27" w:rsidRDefault="00644975">
      <w:r>
        <w:t>15.00</w:t>
      </w:r>
      <w:r w:rsidR="00A17E27">
        <w:tab/>
        <w:t>Talk and discussion: Relationship with the Magistracy (AN)</w:t>
      </w:r>
    </w:p>
    <w:p w:rsidR="00D93456" w:rsidRDefault="00A17E27">
      <w:r>
        <w:t>1</w:t>
      </w:r>
      <w:r w:rsidR="00644975">
        <w:t>5.30</w:t>
      </w:r>
      <w:r>
        <w:tab/>
        <w:t xml:space="preserve">Pulling strings together. </w:t>
      </w:r>
      <w:r w:rsidR="00D93456">
        <w:t>Looking forward.</w:t>
      </w:r>
      <w:r w:rsidR="002D13F8">
        <w:t xml:space="preserve"> (LD)</w:t>
      </w:r>
    </w:p>
    <w:p w:rsidR="00A17E27" w:rsidRDefault="00644975">
      <w:r>
        <w:t>16</w:t>
      </w:r>
      <w:r w:rsidR="00D93456">
        <w:t>.00</w:t>
      </w:r>
      <w:r w:rsidR="00D93456">
        <w:tab/>
        <w:t>Finish</w:t>
      </w:r>
      <w:r w:rsidR="00A17E27">
        <w:t xml:space="preserve"> </w:t>
      </w:r>
    </w:p>
    <w:sectPr w:rsidR="00A17E2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BE8" w:rsidRDefault="00012BE8">
      <w:pPr>
        <w:spacing w:after="0" w:line="240" w:lineRule="auto"/>
      </w:pPr>
      <w:r>
        <w:separator/>
      </w:r>
    </w:p>
  </w:endnote>
  <w:endnote w:type="continuationSeparator" w:id="0">
    <w:p w:rsidR="00012BE8" w:rsidRDefault="0001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BE8" w:rsidRDefault="00012BE8">
      <w:pPr>
        <w:spacing w:after="0" w:line="240" w:lineRule="auto"/>
      </w:pPr>
      <w:r>
        <w:rPr>
          <w:color w:val="000000"/>
        </w:rPr>
        <w:separator/>
      </w:r>
    </w:p>
  </w:footnote>
  <w:footnote w:type="continuationSeparator" w:id="0">
    <w:p w:rsidR="00012BE8" w:rsidRDefault="00012B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C3858"/>
    <w:multiLevelType w:val="multilevel"/>
    <w:tmpl w:val="4538CAE0"/>
    <w:lvl w:ilvl="0">
      <w:start w:val="1"/>
      <w:numFmt w:val="decimal"/>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478615A"/>
    <w:multiLevelType w:val="multilevel"/>
    <w:tmpl w:val="216EBEB6"/>
    <w:lvl w:ilvl="0">
      <w:start w:val="1"/>
      <w:numFmt w:val="decimal"/>
      <w:lvlText w:val="%1.0"/>
      <w:lvlJc w:val="left"/>
      <w:pPr>
        <w:ind w:left="384" w:hanging="384"/>
      </w:pPr>
      <w:rPr>
        <w:rFonts w:hint="default"/>
      </w:rPr>
    </w:lvl>
    <w:lvl w:ilvl="1">
      <w:start w:val="1"/>
      <w:numFmt w:val="decimalZero"/>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4AEA2B74"/>
    <w:multiLevelType w:val="multilevel"/>
    <w:tmpl w:val="6C08C862"/>
    <w:lvl w:ilvl="0">
      <w:start w:val="1"/>
      <w:numFmt w:val="decimal"/>
      <w:lvlText w:val="%1.0"/>
      <w:lvlJc w:val="left"/>
      <w:pPr>
        <w:ind w:left="384" w:hanging="384"/>
      </w:pPr>
      <w:rPr>
        <w:rFonts w:hint="default"/>
      </w:rPr>
    </w:lvl>
    <w:lvl w:ilvl="1">
      <w:start w:val="1"/>
      <w:numFmt w:val="decimalZero"/>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hideSpellingErrors/>
  <w:hideGrammaticalErrors/>
  <w:revisionView w:inkAnnotations="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36"/>
    <w:rsid w:val="00012BE8"/>
    <w:rsid w:val="00084B5C"/>
    <w:rsid w:val="00144B36"/>
    <w:rsid w:val="00166D8F"/>
    <w:rsid w:val="001C199E"/>
    <w:rsid w:val="00253A93"/>
    <w:rsid w:val="002D13F8"/>
    <w:rsid w:val="00397080"/>
    <w:rsid w:val="003E6E49"/>
    <w:rsid w:val="004044AE"/>
    <w:rsid w:val="00543F38"/>
    <w:rsid w:val="00631FFE"/>
    <w:rsid w:val="00644975"/>
    <w:rsid w:val="006A09DA"/>
    <w:rsid w:val="006F37D7"/>
    <w:rsid w:val="00796336"/>
    <w:rsid w:val="008A4CC1"/>
    <w:rsid w:val="008F7184"/>
    <w:rsid w:val="00A17E27"/>
    <w:rsid w:val="00A667B6"/>
    <w:rsid w:val="00A9309A"/>
    <w:rsid w:val="00AC45C2"/>
    <w:rsid w:val="00BD5867"/>
    <w:rsid w:val="00BE69AB"/>
    <w:rsid w:val="00C37FDE"/>
    <w:rsid w:val="00D93456"/>
    <w:rsid w:val="00DE79DD"/>
    <w:rsid w:val="00E12075"/>
    <w:rsid w:val="00F6460F"/>
    <w:rsid w:val="00FC1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97EAF-BAC2-4F3D-A4C2-48C06C4F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7B6"/>
    <w:pPr>
      <w:ind w:left="720"/>
      <w:contextualSpacing/>
    </w:pPr>
  </w:style>
  <w:style w:type="paragraph" w:styleId="BalloonText">
    <w:name w:val="Balloon Text"/>
    <w:basedOn w:val="Normal"/>
    <w:link w:val="BalloonTextChar"/>
    <w:uiPriority w:val="99"/>
    <w:semiHidden/>
    <w:unhideWhenUsed/>
    <w:rsid w:val="006A0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9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Carina Pillay</cp:lastModifiedBy>
  <cp:revision>2</cp:revision>
  <cp:lastPrinted>2017-02-10T11:42:00Z</cp:lastPrinted>
  <dcterms:created xsi:type="dcterms:W3CDTF">2017-06-22T08:38:00Z</dcterms:created>
  <dcterms:modified xsi:type="dcterms:W3CDTF">2017-06-22T08:38:00Z</dcterms:modified>
</cp:coreProperties>
</file>